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ABB" w:rsidRDefault="00105ABB" w:rsidP="00105ABB">
      <w:pPr>
        <w:pStyle w:val="Overskrift2"/>
      </w:pPr>
      <w:bookmarkStart w:id="0" w:name="_GoBack"/>
      <w:bookmarkEnd w:id="0"/>
      <w:r>
        <w:t xml:space="preserve">Elevens navn og klasse: _________________________________________________  </w:t>
      </w:r>
    </w:p>
    <w:p w:rsidR="00105ABB" w:rsidRDefault="00105ABB" w:rsidP="00105ABB">
      <w:pPr>
        <w:pStyle w:val="Overskrift2"/>
        <w:rPr>
          <w:color w:val="000000" w:themeColor="text1"/>
          <w:sz w:val="32"/>
        </w:rPr>
      </w:pPr>
    </w:p>
    <w:p w:rsidR="00105ABB" w:rsidRPr="006A1307" w:rsidRDefault="00105ABB" w:rsidP="00105ABB">
      <w:pPr>
        <w:pStyle w:val="Overskrift2"/>
        <w:rPr>
          <w:color w:val="000000" w:themeColor="text1"/>
          <w:sz w:val="32"/>
        </w:rPr>
      </w:pPr>
      <w:r w:rsidRPr="006A1307">
        <w:rPr>
          <w:color w:val="000000" w:themeColor="text1"/>
          <w:sz w:val="32"/>
        </w:rPr>
        <w:t xml:space="preserve">Kortlægning:  </w:t>
      </w:r>
    </w:p>
    <w:p w:rsidR="00105ABB" w:rsidRPr="006A1307" w:rsidRDefault="00105ABB" w:rsidP="00105ABB">
      <w:pPr>
        <w:pStyle w:val="Overskrift1"/>
      </w:pPr>
      <w:r w:rsidRPr="006A1307">
        <w:t xml:space="preserve">Hvilke </w:t>
      </w:r>
      <w:r>
        <w:t>additions</w:t>
      </w:r>
      <w:r w:rsidRPr="006A1307">
        <w:t>strategier anvender eleven?</w:t>
      </w:r>
    </w:p>
    <w:p w:rsidR="00105ABB" w:rsidRDefault="00105ABB" w:rsidP="00105ABB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D6015E" wp14:editId="6DFF3755">
                <wp:simplePos x="0" y="0"/>
                <wp:positionH relativeFrom="column">
                  <wp:posOffset>34290</wp:posOffset>
                </wp:positionH>
                <wp:positionV relativeFrom="paragraph">
                  <wp:posOffset>224155</wp:posOffset>
                </wp:positionV>
                <wp:extent cx="7743825" cy="942975"/>
                <wp:effectExtent l="0" t="0" r="28575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D6015E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.7pt;margin-top:17.65pt;width:609.75pt;height:7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">
                <v:textbox>
                  <w:txbxContent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/>
                  </w:txbxContent>
                </v:textbox>
                <w10:wrap type="square"/>
              </v:shape>
            </w:pict>
          </mc:Fallback>
        </mc:AlternateContent>
      </w:r>
    </w:p>
    <w:p w:rsidR="00105ABB" w:rsidRDefault="00105ABB" w:rsidP="00105ABB"/>
    <w:p w:rsidR="00105ABB" w:rsidRDefault="00105ABB" w:rsidP="00105ABB"/>
    <w:p w:rsidR="00105ABB" w:rsidRDefault="00105ABB" w:rsidP="00105ABB">
      <w:pPr>
        <w:pStyle w:val="Overskrift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105ABB" w:rsidRDefault="00105ABB" w:rsidP="00105ABB"/>
    <w:p w:rsidR="00105ABB" w:rsidRDefault="00105ABB" w:rsidP="00105ABB"/>
    <w:p w:rsidR="00105ABB" w:rsidRDefault="00105ABB" w:rsidP="00105ABB"/>
    <w:p w:rsidR="00105ABB" w:rsidRDefault="00105ABB" w:rsidP="00105ABB"/>
    <w:p w:rsidR="00105ABB" w:rsidRPr="006A1307" w:rsidRDefault="00105ABB" w:rsidP="00105ABB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2FA9CF4" wp14:editId="13643E32">
                <wp:simplePos x="0" y="0"/>
                <wp:positionH relativeFrom="margin">
                  <wp:posOffset>3930015</wp:posOffset>
                </wp:positionH>
                <wp:positionV relativeFrom="paragraph">
                  <wp:posOffset>37465</wp:posOffset>
                </wp:positionV>
                <wp:extent cx="3800475" cy="1114425"/>
                <wp:effectExtent l="0" t="0" r="9525" b="9525"/>
                <wp:wrapSquare wrapText="bothSides"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Pr="00DD020A" w:rsidRDefault="00105ABB" w:rsidP="00105ABB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DD020A">
                              <w:rPr>
                                <w:sz w:val="24"/>
                                <w:szCs w:val="24"/>
                                <w:u w:val="single"/>
                              </w:rPr>
                              <w:t>Retrieval</w:t>
                            </w:r>
                            <w:proofErr w:type="spellEnd"/>
                          </w:p>
                          <w:p w:rsidR="00105ABB" w:rsidRPr="006A1307" w:rsidRDefault="00105ABB" w:rsidP="00105ABB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</w:pPr>
                            <w:r w:rsidRPr="006A1307">
                              <w:t>Talfacts</w:t>
                            </w:r>
                          </w:p>
                          <w:p w:rsidR="00105ABB" w:rsidRPr="006A1307" w:rsidRDefault="00105ABB" w:rsidP="00105ABB">
                            <w:pPr>
                              <w:pStyle w:val="Listeafsnit"/>
                              <w:numPr>
                                <w:ilvl w:val="1"/>
                                <w:numId w:val="2"/>
                              </w:numPr>
                            </w:pPr>
                            <w:r w:rsidRPr="006A1307">
                              <w:t>Hvilke?</w:t>
                            </w:r>
                          </w:p>
                          <w:p w:rsidR="00105ABB" w:rsidRPr="006A1307" w:rsidRDefault="00105ABB" w:rsidP="00105ABB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</w:pPr>
                            <w:r w:rsidRPr="006A1307">
                              <w:t>Tænkestrategier</w:t>
                            </w:r>
                          </w:p>
                          <w:p w:rsidR="00105ABB" w:rsidRDefault="00105ABB" w:rsidP="00105ABB">
                            <w:pPr>
                              <w:pStyle w:val="Listeafsnit"/>
                              <w:numPr>
                                <w:ilvl w:val="1"/>
                                <w:numId w:val="2"/>
                              </w:numPr>
                            </w:pPr>
                            <w:r w:rsidRPr="006A1307">
                              <w:t>Hvilke?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A9CF4" id="_x0000_s1027" type="#_x0000_t202" style="position:absolute;margin-left:309.45pt;margin-top:2.95pt;width:299.25pt;height:87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" stroked="f">
                <v:textbox>
                  <w:txbxContent>
                    <w:p w:rsidR="00105ABB" w:rsidRPr="00DD020A" w:rsidRDefault="00105ABB" w:rsidP="00105ABB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DD020A">
                        <w:rPr>
                          <w:sz w:val="24"/>
                          <w:szCs w:val="24"/>
                          <w:u w:val="single"/>
                        </w:rPr>
                        <w:t>Retrieval</w:t>
                      </w:r>
                      <w:proofErr w:type="spellEnd"/>
                    </w:p>
                    <w:p w:rsidR="00105ABB" w:rsidRPr="006A1307" w:rsidRDefault="00105ABB" w:rsidP="00105ABB">
                      <w:pPr>
                        <w:pStyle w:val="Listeafsnit"/>
                        <w:numPr>
                          <w:ilvl w:val="0"/>
                          <w:numId w:val="2"/>
                        </w:numPr>
                      </w:pPr>
                      <w:r w:rsidRPr="006A1307">
                        <w:t>Talfacts</w:t>
                      </w:r>
                    </w:p>
                    <w:p w:rsidR="00105ABB" w:rsidRPr="006A1307" w:rsidRDefault="00105ABB" w:rsidP="00105ABB">
                      <w:pPr>
                        <w:pStyle w:val="Listeafsnit"/>
                        <w:numPr>
                          <w:ilvl w:val="1"/>
                          <w:numId w:val="2"/>
                        </w:numPr>
                      </w:pPr>
                      <w:r w:rsidRPr="006A1307">
                        <w:t>Hvilke?</w:t>
                      </w:r>
                    </w:p>
                    <w:p w:rsidR="00105ABB" w:rsidRPr="006A1307" w:rsidRDefault="00105ABB" w:rsidP="00105ABB">
                      <w:pPr>
                        <w:pStyle w:val="Listeafsnit"/>
                        <w:numPr>
                          <w:ilvl w:val="0"/>
                          <w:numId w:val="2"/>
                        </w:numPr>
                      </w:pPr>
                      <w:r w:rsidRPr="006A1307">
                        <w:t>Tænkestrategier</w:t>
                      </w:r>
                    </w:p>
                    <w:p w:rsidR="00105ABB" w:rsidRDefault="00105ABB" w:rsidP="00105ABB">
                      <w:pPr>
                        <w:pStyle w:val="Listeafsnit"/>
                        <w:numPr>
                          <w:ilvl w:val="1"/>
                          <w:numId w:val="2"/>
                        </w:numPr>
                      </w:pPr>
                      <w:r w:rsidRPr="006A1307">
                        <w:t>Hvilke?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7B2B9E4" wp14:editId="6E921C5E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3800475" cy="952500"/>
                <wp:effectExtent l="0" t="0" r="9525" b="0"/>
                <wp:wrapSquare wrapText="bothSides"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Pr="00DD020A" w:rsidRDefault="00105ABB" w:rsidP="00105ABB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D020A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Back-up-strategier </w:t>
                            </w:r>
                          </w:p>
                          <w:p w:rsidR="00105ABB" w:rsidRDefault="00105ABB" w:rsidP="00105AB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6A1307">
                              <w:t>Tæl-alle-strategi</w:t>
                            </w:r>
                            <w:r>
                              <w:t>?</w:t>
                            </w:r>
                            <w:r w:rsidRPr="006A1307">
                              <w:t xml:space="preserve"> </w:t>
                            </w:r>
                          </w:p>
                          <w:p w:rsidR="00105ABB" w:rsidRPr="006A1307" w:rsidRDefault="00105ABB" w:rsidP="00105ABB">
                            <w:pPr>
                              <w:pStyle w:val="Listeafsnit"/>
                            </w:pPr>
                          </w:p>
                          <w:p w:rsidR="00105ABB" w:rsidRPr="006A1307" w:rsidRDefault="00105ABB" w:rsidP="00105ABB">
                            <w:pPr>
                              <w:pStyle w:val="Listeafsnit"/>
                              <w:numPr>
                                <w:ilvl w:val="0"/>
                                <w:numId w:val="1"/>
                              </w:numPr>
                            </w:pPr>
                            <w:r w:rsidRPr="006A1307">
                              <w:t>Tæl-videre-strategi</w:t>
                            </w:r>
                            <w:r>
                              <w:t>?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2B9E4" id="_x0000_s1028" type="#_x0000_t202" style="position:absolute;margin-left:0;margin-top:3.15pt;width:299.25pt;height:7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" stroked="f">
                <v:textbox>
                  <w:txbxContent>
                    <w:p w:rsidR="00105ABB" w:rsidRPr="00DD020A" w:rsidRDefault="00105ABB" w:rsidP="00105ABB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DD020A">
                        <w:rPr>
                          <w:sz w:val="24"/>
                          <w:szCs w:val="24"/>
                          <w:u w:val="single"/>
                        </w:rPr>
                        <w:t xml:space="preserve">Back-up-strategier </w:t>
                      </w:r>
                    </w:p>
                    <w:p w:rsidR="00105ABB" w:rsidRDefault="00105ABB" w:rsidP="00105ABB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6A1307">
                        <w:t>Tæl-alle-strategi</w:t>
                      </w:r>
                      <w:r>
                        <w:t>?</w:t>
                      </w:r>
                      <w:r w:rsidRPr="006A1307">
                        <w:t xml:space="preserve"> </w:t>
                      </w:r>
                    </w:p>
                    <w:p w:rsidR="00105ABB" w:rsidRPr="006A1307" w:rsidRDefault="00105ABB" w:rsidP="00105ABB">
                      <w:pPr>
                        <w:pStyle w:val="Listeafsnit"/>
                      </w:pPr>
                    </w:p>
                    <w:p w:rsidR="00105ABB" w:rsidRPr="006A1307" w:rsidRDefault="00105ABB" w:rsidP="00105ABB">
                      <w:pPr>
                        <w:pStyle w:val="Listeafsnit"/>
                        <w:numPr>
                          <w:ilvl w:val="0"/>
                          <w:numId w:val="1"/>
                        </w:numPr>
                      </w:pPr>
                      <w:r w:rsidRPr="006A1307">
                        <w:t>Tæl-videre-strategi</w:t>
                      </w:r>
                      <w:r>
                        <w:t>?</w:t>
                      </w:r>
                    </w:p>
                    <w:p w:rsidR="00105ABB" w:rsidRDefault="00105ABB" w:rsidP="00105ABB"/>
                  </w:txbxContent>
                </v:textbox>
                <w10:wrap type="square" anchorx="margin"/>
              </v:shape>
            </w:pict>
          </mc:Fallback>
        </mc:AlternateContent>
      </w:r>
    </w:p>
    <w:p w:rsidR="00105ABB" w:rsidRPr="006A1307" w:rsidRDefault="00105ABB" w:rsidP="00105ABB"/>
    <w:p w:rsidR="00105ABB" w:rsidRDefault="00105ABB" w:rsidP="00105ABB"/>
    <w:p w:rsidR="00105ABB" w:rsidRDefault="00105ABB" w:rsidP="00105ABB"/>
    <w:p w:rsidR="00105ABB" w:rsidRDefault="00105ABB" w:rsidP="00105ABB">
      <w:r>
        <w:rPr>
          <w:noProof/>
          <w:lang w:eastAsia="da-DK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657395B" wp14:editId="0B4057F7">
                <wp:simplePos x="0" y="0"/>
                <wp:positionH relativeFrom="margin">
                  <wp:posOffset>3939540</wp:posOffset>
                </wp:positionH>
                <wp:positionV relativeFrom="paragraph">
                  <wp:posOffset>114935</wp:posOffset>
                </wp:positionV>
                <wp:extent cx="3810000" cy="1562100"/>
                <wp:effectExtent l="0" t="0" r="19050" b="19050"/>
                <wp:wrapSquare wrapText="bothSides"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Default="00105ABB" w:rsidP="00105AB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7395B" id="_x0000_s1029" type="#_x0000_t202" style="position:absolute;margin-left:310.2pt;margin-top:9.05pt;width:300pt;height:1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">
                <v:textbox>
                  <w:txbxContent>
                    <w:p w:rsidR="00105ABB" w:rsidRDefault="00105ABB" w:rsidP="00105AB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05ABB" w:rsidRDefault="00105ABB" w:rsidP="00105AB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7B549B" wp14:editId="1C6988CA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3810000" cy="1571625"/>
                <wp:effectExtent l="0" t="0" r="19050" b="28575"/>
                <wp:wrapSquare wrapText="bothSides"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Default="00105ABB" w:rsidP="00105ABB"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549B" id="_x0000_s1030" type="#_x0000_t202" style="position:absolute;margin-left:0;margin-top:8.3pt;width:300pt;height:123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">
                <v:textbox>
                  <w:txbxContent>
                    <w:p w:rsidR="00105ABB" w:rsidRDefault="00105ABB" w:rsidP="00105ABB"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105ABB" w:rsidRDefault="00105ABB" w:rsidP="00105ABB"/>
                  </w:txbxContent>
                </v:textbox>
                <w10:wrap type="square" anchorx="margin"/>
              </v:shape>
            </w:pict>
          </mc:Fallback>
        </mc:AlternateContent>
      </w:r>
    </w:p>
    <w:p w:rsidR="00105ABB" w:rsidRDefault="00105ABB" w:rsidP="00105ABB">
      <w:pPr>
        <w:pStyle w:val="Overskrift1"/>
      </w:pPr>
      <w:r>
        <w:t xml:space="preserve">På hvilken måde afhænger elevens additionsstrategi af additionsstykket? </w:t>
      </w:r>
    </w:p>
    <w:p w:rsidR="00105ABB" w:rsidRPr="00DD020A" w:rsidRDefault="00105ABB" w:rsidP="00105ABB">
      <w:pPr>
        <w:pStyle w:val="Overskrift1"/>
      </w:pPr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7B175FE" wp14:editId="0E084521">
                <wp:simplePos x="0" y="0"/>
                <wp:positionH relativeFrom="margin">
                  <wp:align>left</wp:align>
                </wp:positionH>
                <wp:positionV relativeFrom="paragraph">
                  <wp:posOffset>159385</wp:posOffset>
                </wp:positionV>
                <wp:extent cx="7743825" cy="942975"/>
                <wp:effectExtent l="0" t="0" r="28575" b="28575"/>
                <wp:wrapSquare wrapText="bothSides"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175FE" id="_x0000_s1031" type="#_x0000_t202" style="position:absolute;margin-left:0;margin-top:12.55pt;width:609.75pt;height:74.2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">
                <v:textbox>
                  <w:txbxContent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/>
                  </w:txbxContent>
                </v:textbox>
                <w10:wrap type="square" anchorx="margin"/>
              </v:shape>
            </w:pict>
          </mc:Fallback>
        </mc:AlternateContent>
      </w:r>
    </w:p>
    <w:p w:rsidR="00105ABB" w:rsidRDefault="00105ABB" w:rsidP="00105ABB">
      <w:pPr>
        <w:pStyle w:val="Overskrift1"/>
      </w:pPr>
    </w:p>
    <w:p w:rsidR="00105ABB" w:rsidRDefault="00105ABB" w:rsidP="00105ABB">
      <w:pPr>
        <w:pStyle w:val="Overskrift1"/>
      </w:pPr>
    </w:p>
    <w:p w:rsidR="00105ABB" w:rsidRDefault="00105ABB" w:rsidP="00105ABB">
      <w:pPr>
        <w:pStyle w:val="Overskrift1"/>
      </w:pPr>
    </w:p>
    <w:p w:rsidR="00105ABB" w:rsidRDefault="00105ABB" w:rsidP="00105ABB">
      <w:pPr>
        <w:pStyle w:val="Overskrift1"/>
      </w:pPr>
      <w:r>
        <w:t xml:space="preserve">Hvordan kan elevens additionsstrategi udvikles i retning af en </w:t>
      </w:r>
      <w:proofErr w:type="spellStart"/>
      <w:r>
        <w:t>retrieval</w:t>
      </w:r>
      <w:proofErr w:type="spellEnd"/>
      <w:r>
        <w:t>-strategi?</w:t>
      </w:r>
      <w:r w:rsidRPr="00211E6F">
        <w:t xml:space="preserve"> </w:t>
      </w:r>
    </w:p>
    <w:p w:rsidR="00105ABB" w:rsidRPr="00DD020A" w:rsidRDefault="00105ABB" w:rsidP="00105ABB"/>
    <w:p w:rsidR="00105ABB" w:rsidRPr="00211E6F" w:rsidRDefault="00105ABB" w:rsidP="00105ABB">
      <w:r>
        <w:rPr>
          <w:noProof/>
          <w:lang w:eastAsia="da-D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E50AAC6" wp14:editId="27B45914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7743825" cy="1670050"/>
                <wp:effectExtent l="0" t="0" r="28575" b="25400"/>
                <wp:wrapSquare wrapText="bothSides"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825" cy="167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>
                            <w:r>
                              <w:t>_________________________________________________________________________________________________________</w:t>
                            </w:r>
                          </w:p>
                          <w:p w:rsidR="00105ABB" w:rsidRDefault="00105ABB" w:rsidP="00105A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AAC6" id="_x0000_s1032" type="#_x0000_t202" style="position:absolute;margin-left:0;margin-top:.75pt;width:609.75pt;height:131.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">
                <v:textbox>
                  <w:txbxContent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>
                      <w:r>
                        <w:t>_________________________________________________________________________________________________________</w:t>
                      </w:r>
                    </w:p>
                    <w:p w:rsidR="00105ABB" w:rsidRDefault="00105ABB" w:rsidP="00105ABB"/>
                  </w:txbxContent>
                </v:textbox>
                <w10:wrap type="square" anchorx="margin"/>
              </v:shape>
            </w:pict>
          </mc:Fallback>
        </mc:AlternateContent>
      </w:r>
    </w:p>
    <w:p w:rsidR="00105ABB" w:rsidRDefault="00105ABB" w:rsidP="00105ABB"/>
    <w:p w:rsidR="00105ABB" w:rsidRDefault="00105ABB" w:rsidP="00105ABB"/>
    <w:p w:rsidR="00105ABB" w:rsidRDefault="00105ABB" w:rsidP="00105ABB"/>
    <w:p w:rsidR="00105ABB" w:rsidRDefault="00105ABB" w:rsidP="00105ABB"/>
    <w:p w:rsidR="00105ABB" w:rsidRDefault="00105ABB" w:rsidP="00105ABB"/>
    <w:p w:rsidR="00105ABB" w:rsidRPr="00105ABB" w:rsidRDefault="00105ABB" w:rsidP="00105ABB">
      <w:pPr>
        <w:pStyle w:val="Overskrift1"/>
      </w:pPr>
      <w:r>
        <w:t>Kortlægning af elevens geometriske tænkning</w:t>
      </w:r>
    </w:p>
    <w:tbl>
      <w:tblPr>
        <w:tblStyle w:val="Tabel-Gitter"/>
        <w:tblpPr w:leftFromText="141" w:rightFromText="141" w:vertAnchor="text" w:horzAnchor="margin" w:tblpY="524"/>
        <w:tblW w:w="13603" w:type="dxa"/>
        <w:tblLook w:val="04A0" w:firstRow="1" w:lastRow="0" w:firstColumn="1" w:lastColumn="0" w:noHBand="0" w:noVBand="1"/>
      </w:tblPr>
      <w:tblGrid>
        <w:gridCol w:w="1993"/>
        <w:gridCol w:w="3916"/>
        <w:gridCol w:w="3918"/>
        <w:gridCol w:w="3776"/>
      </w:tblGrid>
      <w:tr w:rsidR="00105ABB" w:rsidRPr="00105ABB" w:rsidTr="005273AA">
        <w:tc>
          <w:tcPr>
            <w:tcW w:w="1993" w:type="dxa"/>
          </w:tcPr>
          <w:p w:rsidR="00105ABB" w:rsidRPr="00105ABB" w:rsidRDefault="00105ABB" w:rsidP="00105ABB">
            <w:pPr>
              <w:spacing w:after="0" w:line="240" w:lineRule="auto"/>
              <w:jc w:val="right"/>
              <w:rPr>
                <w:b/>
              </w:rPr>
            </w:pPr>
            <w:r w:rsidRPr="00105ABB">
              <w:rPr>
                <w:b/>
                <w:noProof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D5F1F9D" wp14:editId="654C99AF">
                      <wp:simplePos x="0" y="0"/>
                      <wp:positionH relativeFrom="column">
                        <wp:posOffset>-69850</wp:posOffset>
                      </wp:positionH>
                      <wp:positionV relativeFrom="paragraph">
                        <wp:posOffset>-10160</wp:posOffset>
                      </wp:positionV>
                      <wp:extent cx="1268730" cy="518160"/>
                      <wp:effectExtent l="0" t="0" r="26670" b="34290"/>
                      <wp:wrapNone/>
                      <wp:docPr id="11" name="Lige forbindel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8730" cy="51816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5B9BD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63D7BD" id="Lige forbindels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-.8pt" to="94.4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" strokecolor="#5b9bd5" strokeweight=".5pt">
                      <v:stroke joinstyle="miter"/>
                    </v:line>
                  </w:pict>
                </mc:Fallback>
              </mc:AlternateContent>
            </w:r>
            <w:r w:rsidRPr="00105ABB">
              <w:rPr>
                <w:b/>
                <w:noProof/>
                <w:lang w:eastAsia="da-DK"/>
              </w:rPr>
              <w:t>Beskrivelse</w:t>
            </w:r>
          </w:p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  <w:r w:rsidRPr="00105ABB">
              <w:rPr>
                <w:b/>
              </w:rPr>
              <w:t>Analyse</w:t>
            </w:r>
          </w:p>
        </w:tc>
        <w:tc>
          <w:tcPr>
            <w:tcW w:w="3916" w:type="dxa"/>
          </w:tcPr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105ABB">
              <w:rPr>
                <w:b/>
                <w:color w:val="FF0000"/>
              </w:rPr>
              <w:t>Ord</w:t>
            </w:r>
          </w:p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</w:rPr>
            </w:pPr>
            <w:r w:rsidRPr="00105ABB">
              <w:rPr>
                <w:b/>
              </w:rPr>
              <w:t xml:space="preserve">De ord, eleven anvender i faglige sammenhænge </w:t>
            </w:r>
          </w:p>
        </w:tc>
        <w:tc>
          <w:tcPr>
            <w:tcW w:w="3918" w:type="dxa"/>
          </w:tcPr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105ABB">
              <w:rPr>
                <w:b/>
                <w:color w:val="FF0000"/>
              </w:rPr>
              <w:t>Narrativer</w:t>
            </w:r>
          </w:p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</w:rPr>
            </w:pPr>
            <w:r w:rsidRPr="00105ABB">
              <w:rPr>
                <w:b/>
              </w:rPr>
              <w:t xml:space="preserve">De talte eller skrevne sætninger, eleven anvender fagordene i </w:t>
            </w:r>
          </w:p>
        </w:tc>
        <w:tc>
          <w:tcPr>
            <w:tcW w:w="3776" w:type="dxa"/>
          </w:tcPr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  <w:color w:val="FF0000"/>
              </w:rPr>
            </w:pPr>
            <w:r w:rsidRPr="00105ABB">
              <w:rPr>
                <w:b/>
                <w:color w:val="FF0000"/>
              </w:rPr>
              <w:t>Rutiner</w:t>
            </w:r>
          </w:p>
          <w:p w:rsidR="00105ABB" w:rsidRPr="00105ABB" w:rsidRDefault="00105ABB" w:rsidP="00105ABB">
            <w:pPr>
              <w:spacing w:after="0" w:line="240" w:lineRule="auto"/>
              <w:jc w:val="center"/>
              <w:rPr>
                <w:b/>
              </w:rPr>
            </w:pPr>
            <w:r w:rsidRPr="00105ABB">
              <w:rPr>
                <w:b/>
              </w:rPr>
              <w:t>De strategier, eleven anvender i det faglige arbejde</w:t>
            </w:r>
          </w:p>
        </w:tc>
      </w:tr>
      <w:tr w:rsidR="00105ABB" w:rsidRPr="00105ABB" w:rsidTr="00105ABB">
        <w:trPr>
          <w:trHeight w:val="2428"/>
        </w:trPr>
        <w:tc>
          <w:tcPr>
            <w:tcW w:w="1993" w:type="dxa"/>
          </w:tcPr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  <w:r w:rsidRPr="00105ABB">
              <w:rPr>
                <w:b/>
              </w:rPr>
              <w:t>Holistisk</w:t>
            </w: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  <w:r w:rsidRPr="00105ABB">
              <w:rPr>
                <w:b/>
              </w:rPr>
              <w:t xml:space="preserve">Genkender figurerne på deres visuelle fremtrædelsesform </w:t>
            </w: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</w:tc>
        <w:tc>
          <w:tcPr>
            <w:tcW w:w="3916" w:type="dxa"/>
          </w:tcPr>
          <w:p w:rsidR="00105ABB" w:rsidRPr="00105ABB" w:rsidRDefault="00105ABB" w:rsidP="00105ABB">
            <w:pPr>
              <w:spacing w:after="0" w:line="240" w:lineRule="auto"/>
            </w:pPr>
          </w:p>
        </w:tc>
        <w:tc>
          <w:tcPr>
            <w:tcW w:w="3918" w:type="dxa"/>
          </w:tcPr>
          <w:p w:rsidR="00105ABB" w:rsidRPr="00105ABB" w:rsidRDefault="00105ABB" w:rsidP="00105ABB">
            <w:pPr>
              <w:spacing w:after="0" w:line="240" w:lineRule="auto"/>
            </w:pPr>
          </w:p>
        </w:tc>
        <w:tc>
          <w:tcPr>
            <w:tcW w:w="3776" w:type="dxa"/>
          </w:tcPr>
          <w:p w:rsidR="00105ABB" w:rsidRPr="00105ABB" w:rsidRDefault="00105ABB" w:rsidP="00105ABB">
            <w:pPr>
              <w:spacing w:after="0" w:line="240" w:lineRule="auto"/>
            </w:pPr>
          </w:p>
        </w:tc>
      </w:tr>
      <w:tr w:rsidR="00105ABB" w:rsidRPr="00105ABB" w:rsidTr="005273AA">
        <w:tc>
          <w:tcPr>
            <w:tcW w:w="1993" w:type="dxa"/>
          </w:tcPr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  <w:r w:rsidRPr="00105ABB">
              <w:rPr>
                <w:b/>
              </w:rPr>
              <w:t>Deduktiv</w:t>
            </w: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  <w:r w:rsidRPr="00105ABB">
              <w:rPr>
                <w:b/>
              </w:rPr>
              <w:t xml:space="preserve">Generaliserer på baggrund af </w:t>
            </w:r>
            <w:proofErr w:type="gramStart"/>
            <w:r w:rsidRPr="00105ABB">
              <w:rPr>
                <w:b/>
              </w:rPr>
              <w:t>figurernes  geometriske</w:t>
            </w:r>
            <w:proofErr w:type="gramEnd"/>
            <w:r w:rsidRPr="00105ABB">
              <w:rPr>
                <w:b/>
              </w:rPr>
              <w:t xml:space="preserve"> egenskaber</w:t>
            </w: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  <w:p w:rsidR="00105ABB" w:rsidRPr="00105ABB" w:rsidRDefault="00105ABB" w:rsidP="00105ABB">
            <w:pPr>
              <w:spacing w:after="0" w:line="240" w:lineRule="auto"/>
              <w:rPr>
                <w:b/>
              </w:rPr>
            </w:pPr>
          </w:p>
        </w:tc>
        <w:tc>
          <w:tcPr>
            <w:tcW w:w="3916" w:type="dxa"/>
          </w:tcPr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</w:pPr>
          </w:p>
          <w:p w:rsidR="00105ABB" w:rsidRPr="00105ABB" w:rsidRDefault="00105ABB" w:rsidP="00105ABB">
            <w:pPr>
              <w:spacing w:after="0" w:line="240" w:lineRule="auto"/>
            </w:pPr>
          </w:p>
        </w:tc>
        <w:tc>
          <w:tcPr>
            <w:tcW w:w="3918" w:type="dxa"/>
          </w:tcPr>
          <w:p w:rsidR="00105ABB" w:rsidRPr="00105ABB" w:rsidRDefault="00105ABB" w:rsidP="00105ABB">
            <w:pPr>
              <w:spacing w:after="0" w:line="240" w:lineRule="auto"/>
            </w:pPr>
          </w:p>
        </w:tc>
        <w:tc>
          <w:tcPr>
            <w:tcW w:w="3776" w:type="dxa"/>
          </w:tcPr>
          <w:p w:rsidR="00105ABB" w:rsidRPr="00105ABB" w:rsidRDefault="00105ABB" w:rsidP="00105ABB">
            <w:pPr>
              <w:spacing w:after="0" w:line="240" w:lineRule="auto"/>
            </w:pPr>
          </w:p>
        </w:tc>
      </w:tr>
    </w:tbl>
    <w:p w:rsidR="00105ABB" w:rsidRPr="00105ABB" w:rsidRDefault="00105ABB" w:rsidP="00CB474E">
      <w:pPr>
        <w:pStyle w:val="NVL"/>
        <w:rPr>
          <w:u w:val="double"/>
        </w:rPr>
      </w:pPr>
    </w:p>
    <w:sectPr w:rsidR="00105ABB" w:rsidRPr="00105ABB" w:rsidSect="00A731F8">
      <w:headerReference w:type="default" r:id="rId7"/>
      <w:footerReference w:type="default" r:id="rId8"/>
      <w:pgSz w:w="16820" w:h="11900" w:orient="landscape"/>
      <w:pgMar w:top="2552" w:right="987" w:bottom="21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6D79" w:rsidRDefault="00DD6D79" w:rsidP="009A3D28">
      <w:r>
        <w:separator/>
      </w:r>
    </w:p>
  </w:endnote>
  <w:endnote w:type="continuationSeparator" w:id="0">
    <w:p w:rsidR="00DD6D79" w:rsidRDefault="00DD6D79" w:rsidP="009A3D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D28" w:rsidRDefault="004B586E">
    <w:pPr>
      <w:pStyle w:val="Sidefod"/>
    </w:pPr>
    <w:r w:rsidRPr="004B586E">
      <w:rPr>
        <w:noProof/>
        <w:lang w:eastAsia="da-DK"/>
      </w:rPr>
      <w:drawing>
        <wp:anchor distT="0" distB="0" distL="114300" distR="114300" simplePos="0" relativeHeight="251660288" behindDoc="1" locked="0" layoutInCell="1" allowOverlap="1" wp14:anchorId="792F30B5" wp14:editId="7B108D89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065600" cy="1332000"/>
          <wp:effectExtent l="0" t="0" r="0" b="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6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6D79" w:rsidRDefault="00DD6D79" w:rsidP="009A3D28">
      <w:r>
        <w:separator/>
      </w:r>
    </w:p>
  </w:footnote>
  <w:footnote w:type="continuationSeparator" w:id="0">
    <w:p w:rsidR="00DD6D79" w:rsidRDefault="00DD6D79" w:rsidP="009A3D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D28" w:rsidRDefault="004B586E">
    <w:pPr>
      <w:pStyle w:val="Sidehoved"/>
    </w:pPr>
    <w:r w:rsidRPr="004B586E"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555B3C70" wp14:editId="28F6EED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1843200" cy="1332000"/>
          <wp:effectExtent l="0" t="0" r="0" b="0"/>
          <wp:wrapNone/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32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586E"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1964C726" wp14:editId="2B3779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1256400" cy="1332000"/>
          <wp:effectExtent l="0" t="0" r="0" b="0"/>
          <wp:wrapNone/>
          <wp:docPr id="6" name="Bille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6400" cy="1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478DD"/>
    <w:multiLevelType w:val="hybridMultilevel"/>
    <w:tmpl w:val="832800CA"/>
    <w:lvl w:ilvl="0" w:tplc="811209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017E4"/>
    <w:multiLevelType w:val="hybridMultilevel"/>
    <w:tmpl w:val="0E181F9A"/>
    <w:lvl w:ilvl="0" w:tplc="752802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1304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ABB"/>
    <w:rsid w:val="00105ABB"/>
    <w:rsid w:val="001E43B5"/>
    <w:rsid w:val="002A2750"/>
    <w:rsid w:val="002B4534"/>
    <w:rsid w:val="0030461C"/>
    <w:rsid w:val="003965B9"/>
    <w:rsid w:val="004B4243"/>
    <w:rsid w:val="004B586E"/>
    <w:rsid w:val="006651AF"/>
    <w:rsid w:val="00726837"/>
    <w:rsid w:val="008F45E0"/>
    <w:rsid w:val="009A3D28"/>
    <w:rsid w:val="009F6684"/>
    <w:rsid w:val="00A50E58"/>
    <w:rsid w:val="00A731F8"/>
    <w:rsid w:val="00A83F76"/>
    <w:rsid w:val="00CB474E"/>
    <w:rsid w:val="00DC2459"/>
    <w:rsid w:val="00DD6D79"/>
    <w:rsid w:val="00E24D5D"/>
    <w:rsid w:val="00E7398F"/>
    <w:rsid w:val="00F6173D"/>
    <w:rsid w:val="00FE3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42EC1B45-2BA8-49E4-8B45-F7EB17C19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ABB"/>
    <w:pPr>
      <w:spacing w:after="160" w:line="259" w:lineRule="auto"/>
    </w:pPr>
    <w:rPr>
      <w:sz w:val="22"/>
      <w:szCs w:val="22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B474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05A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A3D2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A3D28"/>
  </w:style>
  <w:style w:type="paragraph" w:styleId="Sidefod">
    <w:name w:val="footer"/>
    <w:basedOn w:val="Normal"/>
    <w:link w:val="SidefodTegn"/>
    <w:uiPriority w:val="99"/>
    <w:unhideWhenUsed/>
    <w:rsid w:val="009A3D2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A3D28"/>
  </w:style>
  <w:style w:type="paragraph" w:customStyle="1" w:styleId="p1">
    <w:name w:val="p1"/>
    <w:basedOn w:val="Normal"/>
    <w:rsid w:val="00CB474E"/>
    <w:rPr>
      <w:rFonts w:ascii="Arial" w:hAnsi="Arial" w:cs="Arial"/>
      <w:sz w:val="15"/>
      <w:szCs w:val="15"/>
      <w:lang w:eastAsia="da-DK"/>
    </w:rPr>
  </w:style>
  <w:style w:type="paragraph" w:customStyle="1" w:styleId="p2">
    <w:name w:val="p2"/>
    <w:basedOn w:val="Normal"/>
    <w:rsid w:val="00CB474E"/>
    <w:rPr>
      <w:rFonts w:ascii="Arial" w:hAnsi="Arial" w:cs="Arial"/>
      <w:sz w:val="15"/>
      <w:szCs w:val="15"/>
      <w:lang w:eastAsia="da-DK"/>
    </w:rPr>
  </w:style>
  <w:style w:type="character" w:customStyle="1" w:styleId="apple-converted-space">
    <w:name w:val="apple-converted-space"/>
    <w:basedOn w:val="Standardskrifttypeiafsnit"/>
    <w:rsid w:val="00CB474E"/>
  </w:style>
  <w:style w:type="paragraph" w:customStyle="1" w:styleId="NVL">
    <w:name w:val="NVL"/>
    <w:qFormat/>
    <w:rsid w:val="00CB474E"/>
    <w:pPr>
      <w:spacing w:line="320" w:lineRule="exact"/>
    </w:pPr>
    <w:rPr>
      <w:rFonts w:ascii="Arial" w:eastAsiaTheme="majorEastAsia" w:hAnsi="Arial" w:cstheme="majorBidi"/>
      <w:color w:val="000000" w:themeColor="text1"/>
      <w:sz w:val="20"/>
      <w:szCs w:val="32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B474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105AB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eafsnit">
    <w:name w:val="List Paragraph"/>
    <w:basedOn w:val="Normal"/>
    <w:uiPriority w:val="34"/>
    <w:qFormat/>
    <w:rsid w:val="00105AB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table" w:styleId="Tabel-Gitter">
    <w:name w:val="Table Grid"/>
    <w:basedOn w:val="Tabel-Normal"/>
    <w:uiPriority w:val="39"/>
    <w:rsid w:val="00105AB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Adm\151408\Nationalt%20videncenter%20for%20l&#230;sning\Kommunikation\Kommunikation_Centrets%20medarbejdere\Skabeloner\Work%20ark\Workark_m_firkant_liggende_DK.dotx" TargetMode="Externa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Workark_m_firkant_liggende_DK.dotx</Template>
  <TotalTime>0</TotalTime>
  <Pages>4</Pages>
  <Words>104</Words>
  <Characters>636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Professionshøjskolen UCC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Spangenberg</dc:creator>
  <cp:keywords/>
  <dc:description/>
  <cp:lastModifiedBy>Lene Storgaard Brok</cp:lastModifiedBy>
  <cp:revision>2</cp:revision>
  <dcterms:created xsi:type="dcterms:W3CDTF">2018-02-18T08:33:00Z</dcterms:created>
  <dcterms:modified xsi:type="dcterms:W3CDTF">2018-02-18T08:33:00Z</dcterms:modified>
</cp:coreProperties>
</file>