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3433" w:type="dxa"/>
        <w:tblLook w:val="04A0" w:firstRow="1" w:lastRow="0" w:firstColumn="1" w:lastColumn="0" w:noHBand="0" w:noVBand="1"/>
      </w:tblPr>
      <w:tblGrid>
        <w:gridCol w:w="4788"/>
        <w:gridCol w:w="8645"/>
      </w:tblGrid>
      <w:tr w:rsidR="006F7AA5" w:rsidTr="00226668">
        <w:tc>
          <w:tcPr>
            <w:tcW w:w="4788" w:type="dxa"/>
          </w:tcPr>
          <w:p w:rsidR="006F7AA5" w:rsidRPr="006F7AA5" w:rsidRDefault="006F7A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Trin</w:t>
            </w:r>
          </w:p>
        </w:tc>
        <w:tc>
          <w:tcPr>
            <w:tcW w:w="8645" w:type="dxa"/>
          </w:tcPr>
          <w:p w:rsidR="006F7AA5" w:rsidRPr="006F7AA5" w:rsidRDefault="006F7AA5">
            <w:pPr>
              <w:rPr>
                <w:b/>
              </w:rPr>
            </w:pPr>
            <w:r>
              <w:rPr>
                <w:b/>
              </w:rPr>
              <w:t>Aktivitet</w:t>
            </w:r>
            <w:r w:rsidR="00DE1E0C">
              <w:rPr>
                <w:b/>
              </w:rPr>
              <w:t>/forberedelse</w:t>
            </w:r>
          </w:p>
        </w:tc>
      </w:tr>
      <w:tr w:rsidR="006F7AA5" w:rsidTr="00226668">
        <w:tc>
          <w:tcPr>
            <w:tcW w:w="4788" w:type="dxa"/>
          </w:tcPr>
          <w:p w:rsidR="006F7AA5" w:rsidRPr="00226668" w:rsidRDefault="003F1E23" w:rsidP="006F7AA5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  <w:i/>
                <w:sz w:val="20"/>
                <w:szCs w:val="20"/>
              </w:rPr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At f</w:t>
            </w:r>
            <w:r w:rsidR="006F7AA5" w:rsidRPr="00226668">
              <w:rPr>
                <w:rFonts w:asciiTheme="majorHAnsi" w:hAnsiTheme="majorHAnsi"/>
                <w:i/>
                <w:sz w:val="20"/>
                <w:szCs w:val="20"/>
              </w:rPr>
              <w:t>orberede læsningen: Kort læreroplæg om emnet og teksten</w:t>
            </w:r>
            <w:r w:rsidR="00D94551" w:rsidRPr="00226668">
              <w:rPr>
                <w:rFonts w:asciiTheme="majorHAnsi" w:hAnsiTheme="majorHAnsi"/>
                <w:i/>
                <w:sz w:val="20"/>
                <w:szCs w:val="20"/>
              </w:rPr>
              <w:t xml:space="preserve"> + hvad kursisterne skal 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lære i teksten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  <w:p w:rsidR="006F7AA5" w:rsidRDefault="00DE1E0C" w:rsidP="006F7AA5">
            <w:pPr>
              <w:pStyle w:val="Listeafsnit"/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Emnet genopfriskes, teksten indsættes i sammenhæng (med tidligere læst stof og kommende st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of).</w:t>
            </w:r>
          </w:p>
        </w:tc>
        <w:tc>
          <w:tcPr>
            <w:tcW w:w="8645" w:type="dxa"/>
          </w:tcPr>
          <w:p w:rsidR="00DE1E0C" w:rsidRPr="00226668" w:rsidRDefault="00DE1E0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De vigtigste nye fagbegreber nævnes, skrives på tavle og forklares med hverdagssprog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  <w:p w:rsidR="003F1E23" w:rsidRPr="00226668" w:rsidRDefault="003F1E23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På tavlen skrives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 xml:space="preserve"> hvad kursisterne skal kunne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 xml:space="preserve"> når de har læst teksten</w:t>
            </w:r>
          </w:p>
          <w:p w:rsidR="00DE1E0C" w:rsidRPr="00226668" w:rsidRDefault="00DE1E0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E1E0C" w:rsidRPr="00226668" w:rsidRDefault="00DE1E0C">
            <w:pPr>
              <w:rPr>
                <w:rFonts w:asciiTheme="majorHAnsi" w:hAnsiTheme="majorHAnsi"/>
                <w:sz w:val="20"/>
                <w:szCs w:val="20"/>
              </w:rPr>
            </w:pPr>
            <w:r w:rsidRPr="00226668">
              <w:rPr>
                <w:rFonts w:asciiTheme="majorHAnsi" w:hAnsiTheme="majorHAnsi"/>
                <w:sz w:val="20"/>
                <w:szCs w:val="20"/>
              </w:rPr>
              <w:t xml:space="preserve">Valgte begreber: </w:t>
            </w:r>
          </w:p>
          <w:p w:rsidR="00DE1E0C" w:rsidRPr="00226668" w:rsidRDefault="00DE1E0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6668" w:rsidRPr="00226668" w:rsidRDefault="0022666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6668" w:rsidRDefault="0022666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6668" w:rsidRPr="00226668" w:rsidRDefault="0022666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E1E0C" w:rsidRPr="00226668" w:rsidRDefault="003F1E23">
            <w:pPr>
              <w:rPr>
                <w:rFonts w:asciiTheme="majorHAnsi" w:hAnsiTheme="majorHAnsi"/>
                <w:sz w:val="20"/>
                <w:szCs w:val="20"/>
              </w:rPr>
            </w:pPr>
            <w:r w:rsidRPr="00226668">
              <w:rPr>
                <w:rFonts w:asciiTheme="majorHAnsi" w:hAnsiTheme="majorHAnsi"/>
                <w:sz w:val="20"/>
                <w:szCs w:val="20"/>
              </w:rPr>
              <w:t>Hvad skal kursisterne kunne</w:t>
            </w:r>
            <w:r w:rsidR="004F0BF3">
              <w:rPr>
                <w:rFonts w:asciiTheme="majorHAnsi" w:hAnsiTheme="majorHAnsi"/>
                <w:sz w:val="20"/>
                <w:szCs w:val="20"/>
              </w:rPr>
              <w:t>,</w:t>
            </w:r>
            <w:r w:rsidRPr="00226668">
              <w:rPr>
                <w:rFonts w:asciiTheme="majorHAnsi" w:hAnsiTheme="majorHAnsi"/>
                <w:sz w:val="20"/>
                <w:szCs w:val="20"/>
              </w:rPr>
              <w:t xml:space="preserve"> når de har læst teksten:</w:t>
            </w:r>
          </w:p>
          <w:p w:rsidR="00DE1E0C" w:rsidRDefault="00DE1E0C"/>
          <w:p w:rsidR="00226668" w:rsidRDefault="00226668"/>
          <w:p w:rsidR="00226668" w:rsidRDefault="00226668"/>
          <w:p w:rsidR="006F7AA5" w:rsidRDefault="006F7AA5"/>
        </w:tc>
      </w:tr>
      <w:tr w:rsidR="006F7AA5" w:rsidTr="00226668">
        <w:tc>
          <w:tcPr>
            <w:tcW w:w="4788" w:type="dxa"/>
          </w:tcPr>
          <w:p w:rsidR="006F7AA5" w:rsidRPr="00226668" w:rsidRDefault="00714986" w:rsidP="00DE1E0C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  <w:i/>
                <w:sz w:val="20"/>
                <w:szCs w:val="20"/>
              </w:rPr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Højtlæsning af teksten eller dele af teksten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  <w:p w:rsidR="00714986" w:rsidRPr="00226668" w:rsidRDefault="00D94551" w:rsidP="00714986">
            <w:pPr>
              <w:pStyle w:val="Listeafsnit"/>
              <w:rPr>
                <w:rFonts w:asciiTheme="majorHAnsi" w:hAnsiTheme="majorHAnsi"/>
                <w:i/>
                <w:sz w:val="20"/>
                <w:szCs w:val="20"/>
              </w:rPr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 xml:space="preserve">Under læsningen stoppes op ved centrale eller svære passager. Forståelsen sikres 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 xml:space="preserve">gennem 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spørgsmål til kursisterne og evt. uddybende forklaring af lærer.</w:t>
            </w:r>
          </w:p>
          <w:p w:rsidR="00D94551" w:rsidRPr="00226668" w:rsidRDefault="00D94551" w:rsidP="00714986">
            <w:pPr>
              <w:pStyle w:val="Listeafsnit"/>
              <w:rPr>
                <w:rFonts w:asciiTheme="majorHAnsi" w:hAnsiTheme="majorHAnsi"/>
                <w:i/>
                <w:sz w:val="20"/>
                <w:szCs w:val="20"/>
              </w:rPr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Læsningen kan evt. opdeles i afsnit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 xml:space="preserve"> hvor der veksles med pkt. 3</w:t>
            </w:r>
          </w:p>
        </w:tc>
        <w:tc>
          <w:tcPr>
            <w:tcW w:w="8645" w:type="dxa"/>
          </w:tcPr>
          <w:p w:rsidR="006F7AA5" w:rsidRPr="00226668" w:rsidRDefault="00714986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Fælles understregning af fagbegreber og centrale kerneord/formuleringer (gerne på whiteboard)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  <w:p w:rsidR="00714986" w:rsidRPr="00226668" w:rsidRDefault="00714986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714986" w:rsidRPr="00226668" w:rsidRDefault="007149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7AA5" w:rsidTr="00226668">
        <w:tc>
          <w:tcPr>
            <w:tcW w:w="4788" w:type="dxa"/>
          </w:tcPr>
          <w:p w:rsidR="006F7AA5" w:rsidRPr="00226668" w:rsidRDefault="00D94551" w:rsidP="00D94551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  <w:i/>
                <w:sz w:val="20"/>
                <w:szCs w:val="20"/>
              </w:rPr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I fællesskab (på tavle) eller individuelt tager kursisterne noter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 xml:space="preserve"> hvor de med hjælp af understregningerne forklarer de centrale begreber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</w:tc>
        <w:tc>
          <w:tcPr>
            <w:tcW w:w="8645" w:type="dxa"/>
          </w:tcPr>
          <w:p w:rsidR="006F7AA5" w:rsidRPr="00226668" w:rsidRDefault="003F1E23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Der skrives evt. fælles noter til de centrale fagbegreber på tavlen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</w:tc>
      </w:tr>
      <w:tr w:rsidR="006F7AA5" w:rsidTr="00226668">
        <w:tc>
          <w:tcPr>
            <w:tcW w:w="4788" w:type="dxa"/>
          </w:tcPr>
          <w:p w:rsidR="006F7AA5" w:rsidRPr="00226668" w:rsidRDefault="003F1E23" w:rsidP="003F1E23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  <w:i/>
                <w:sz w:val="20"/>
                <w:szCs w:val="20"/>
              </w:rPr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Kursisterne læser de pågældende uddrag af teksten igen – hver for sig</w:t>
            </w:r>
            <w:r w:rsidR="004F0BF3">
              <w:rPr>
                <w:rFonts w:asciiTheme="majorHAnsi" w:hAnsiTheme="majorHAnsi"/>
                <w:i/>
                <w:sz w:val="20"/>
                <w:szCs w:val="20"/>
              </w:rPr>
              <w:t>.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br/>
            </w:r>
          </w:p>
        </w:tc>
        <w:tc>
          <w:tcPr>
            <w:tcW w:w="8645" w:type="dxa"/>
          </w:tcPr>
          <w:p w:rsidR="006F7AA5" w:rsidRPr="00226668" w:rsidRDefault="006F7AA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1E23" w:rsidTr="003569A9">
        <w:trPr>
          <w:trHeight w:val="1457"/>
        </w:trPr>
        <w:tc>
          <w:tcPr>
            <w:tcW w:w="4788" w:type="dxa"/>
          </w:tcPr>
          <w:p w:rsidR="003F1E23" w:rsidRPr="00226668" w:rsidRDefault="003F1E23" w:rsidP="00877D9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  <w:i/>
                <w:sz w:val="20"/>
                <w:szCs w:val="20"/>
              </w:rPr>
            </w:pP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 xml:space="preserve">At cementere </w:t>
            </w:r>
            <w:r w:rsidR="00877D92">
              <w:rPr>
                <w:rFonts w:asciiTheme="majorHAnsi" w:hAnsiTheme="majorHAnsi"/>
                <w:i/>
                <w:sz w:val="20"/>
                <w:szCs w:val="20"/>
              </w:rPr>
              <w:t xml:space="preserve">og udvide 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forståelsen: Skriveaktivitet eller anden aktivitet</w:t>
            </w:r>
            <w:r w:rsidR="00877D92"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 xml:space="preserve"> der understøtte</w:t>
            </w:r>
            <w:r w:rsidR="00877D92">
              <w:rPr>
                <w:rFonts w:asciiTheme="majorHAnsi" w:hAnsiTheme="majorHAnsi"/>
                <w:i/>
                <w:sz w:val="20"/>
                <w:szCs w:val="20"/>
              </w:rPr>
              <w:t>r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877D92">
              <w:rPr>
                <w:rFonts w:asciiTheme="majorHAnsi" w:hAnsiTheme="majorHAnsi"/>
                <w:i/>
                <w:sz w:val="20"/>
                <w:szCs w:val="20"/>
              </w:rPr>
              <w:t xml:space="preserve">og evt. udvider 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>kursisterne</w:t>
            </w:r>
            <w:r w:rsidR="00877D92">
              <w:rPr>
                <w:rFonts w:asciiTheme="majorHAnsi" w:hAnsiTheme="majorHAnsi"/>
                <w:i/>
                <w:sz w:val="20"/>
                <w:szCs w:val="20"/>
              </w:rPr>
              <w:t>s</w:t>
            </w:r>
            <w:r w:rsidRPr="00226668">
              <w:rPr>
                <w:rFonts w:asciiTheme="majorHAnsi" w:hAnsiTheme="majorHAnsi"/>
                <w:i/>
                <w:sz w:val="20"/>
                <w:szCs w:val="20"/>
              </w:rPr>
              <w:t xml:space="preserve"> forståelse af tekstens centrale indhold</w:t>
            </w:r>
            <w:r w:rsidR="00877D92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</w:tc>
        <w:tc>
          <w:tcPr>
            <w:tcW w:w="8645" w:type="dxa"/>
          </w:tcPr>
          <w:p w:rsidR="00226668" w:rsidRDefault="00226668">
            <w:pPr>
              <w:rPr>
                <w:rFonts w:asciiTheme="majorHAnsi" w:hAnsiTheme="majorHAnsi"/>
                <w:sz w:val="20"/>
                <w:szCs w:val="20"/>
              </w:rPr>
            </w:pPr>
            <w:r w:rsidRPr="00226668">
              <w:rPr>
                <w:rFonts w:asciiTheme="majorHAnsi" w:hAnsiTheme="majorHAnsi"/>
                <w:sz w:val="20"/>
                <w:szCs w:val="20"/>
              </w:rPr>
              <w:t>Formuler skriveaktivitet eller anden aktivitet</w:t>
            </w:r>
            <w:r w:rsidR="00877D92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226668" w:rsidRDefault="0022666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6668" w:rsidRDefault="0022666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6668" w:rsidRDefault="0022666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6668" w:rsidRPr="00226668" w:rsidRDefault="002266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31964" w:rsidRDefault="00931964"/>
    <w:sectPr w:rsidR="00931964" w:rsidSect="00226668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6C" w:rsidRDefault="00D4206C" w:rsidP="00226668">
      <w:pPr>
        <w:spacing w:after="0" w:line="240" w:lineRule="auto"/>
      </w:pPr>
      <w:r>
        <w:separator/>
      </w:r>
    </w:p>
  </w:endnote>
  <w:endnote w:type="continuationSeparator" w:id="0">
    <w:p w:rsidR="00D4206C" w:rsidRDefault="00D4206C" w:rsidP="0022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6C" w:rsidRDefault="00D4206C" w:rsidP="00226668">
      <w:pPr>
        <w:spacing w:after="0" w:line="240" w:lineRule="auto"/>
      </w:pPr>
      <w:r>
        <w:separator/>
      </w:r>
    </w:p>
  </w:footnote>
  <w:footnote w:type="continuationSeparator" w:id="0">
    <w:p w:rsidR="00D4206C" w:rsidRDefault="00D4206C" w:rsidP="0022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68" w:rsidRDefault="00226668" w:rsidP="00226668">
    <w:pPr>
      <w:pStyle w:val="Overskrift1"/>
    </w:pPr>
    <w:proofErr w:type="spellStart"/>
    <w:r w:rsidRPr="00226668">
      <w:t>Stilladseret</w:t>
    </w:r>
    <w:proofErr w:type="spellEnd"/>
    <w:r w:rsidRPr="00226668">
      <w:t xml:space="preserve"> (</w:t>
    </w:r>
    <w:r>
      <w:t>fælles)læsning – planlægningsskabelon</w:t>
    </w:r>
  </w:p>
  <w:p w:rsidR="00226668" w:rsidRDefault="00226668">
    <w:pPr>
      <w:pStyle w:val="Sidehoved"/>
    </w:pPr>
  </w:p>
  <w:p w:rsidR="00226668" w:rsidRDefault="0022666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929A9"/>
    <w:multiLevelType w:val="hybridMultilevel"/>
    <w:tmpl w:val="9C1A2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A5"/>
    <w:rsid w:val="00226668"/>
    <w:rsid w:val="003569A9"/>
    <w:rsid w:val="003D0F3C"/>
    <w:rsid w:val="003F1E23"/>
    <w:rsid w:val="004F0BF3"/>
    <w:rsid w:val="006F7AA5"/>
    <w:rsid w:val="00714986"/>
    <w:rsid w:val="00877D92"/>
    <w:rsid w:val="0090329D"/>
    <w:rsid w:val="00931964"/>
    <w:rsid w:val="00A847A0"/>
    <w:rsid w:val="00B952BB"/>
    <w:rsid w:val="00D4206C"/>
    <w:rsid w:val="00D71D38"/>
    <w:rsid w:val="00D94551"/>
    <w:rsid w:val="00D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449A3-4F58-4632-A077-DE4D870B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AA5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66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F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F7AA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26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226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6668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226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6668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6668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D31E382477E42A5C0EC9F6DFDB65E" ma:contentTypeVersion="12" ma:contentTypeDescription="Opret et nyt dokument." ma:contentTypeScope="" ma:versionID="35773a1cf02bbd65294c9447e417f538">
  <xsd:schema xmlns:xsd="http://www.w3.org/2001/XMLSchema" xmlns:xs="http://www.w3.org/2001/XMLSchema" xmlns:p="http://schemas.microsoft.com/office/2006/metadata/properties" xmlns:ns2="48fd01be-ed17-4e25-9cb8-423ff0495851" xmlns:ns3="94c4626b-7e21-438c-b402-fcf60414e1a8" targetNamespace="http://schemas.microsoft.com/office/2006/metadata/properties" ma:root="true" ma:fieldsID="47da24145e2a6dd5dbbaba92c9034a6e" ns2:_="" ns3:_="">
    <xsd:import namespace="48fd01be-ed17-4e25-9cb8-423ff0495851"/>
    <xsd:import namespace="94c4626b-7e21-438c-b402-fcf60414e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d01be-ed17-4e25-9cb8-423ff0495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626b-7e21-438c-b402-fcf60414e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B6DB9-1C8F-4C3B-99FD-3E246FD2AA52}"/>
</file>

<file path=customXml/itemProps2.xml><?xml version="1.0" encoding="utf-8"?>
<ds:datastoreItem xmlns:ds="http://schemas.openxmlformats.org/officeDocument/2006/customXml" ds:itemID="{FE8C9C01-DC60-42C3-AD48-A330DA0C21DD}"/>
</file>

<file path=customXml/itemProps3.xml><?xml version="1.0" encoding="utf-8"?>
<ds:datastoreItem xmlns:ds="http://schemas.openxmlformats.org/officeDocument/2006/customXml" ds:itemID="{858BA143-A11C-4C56-BF16-A87D2713D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Bremholm</dc:creator>
  <cp:lastModifiedBy>Peter Lützen</cp:lastModifiedBy>
  <cp:revision>2</cp:revision>
  <dcterms:created xsi:type="dcterms:W3CDTF">2016-09-19T08:55:00Z</dcterms:created>
  <dcterms:modified xsi:type="dcterms:W3CDTF">2016-09-19T08:55:00Z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0x010100218D31E382477E42A5C0EC9F6DFDB65E</vt:lpwstr>
  </property>
  <property fmtid="{D5CDD505-2E9C-101B-9397-08002B2CF9AE}" pid="3" name="Order">
    <vt:r8>6062600</vt:r8>
  </property>
</Properties>
</file>